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79C505" w14:textId="773A0FE2" w:rsidR="00391568" w:rsidRPr="00391568" w:rsidRDefault="00391568" w:rsidP="00391568">
      <w:pPr>
        <w:spacing w:before="100" w:beforeAutospacing="1" w:after="100" w:afterAutospacing="1"/>
        <w:jc w:val="center"/>
        <w:rPr>
          <w:rFonts w:ascii="Times New Roman" w:eastAsia="Times New Roman" w:hAnsi="Times New Roman" w:cs="Times New Roman"/>
        </w:rPr>
      </w:pPr>
      <w:r>
        <w:rPr>
          <w:rFonts w:ascii="Times New Roman" w:eastAsia="Times New Roman" w:hAnsi="Times New Roman" w:cs="Times New Roman"/>
          <w:b/>
          <w:bCs/>
        </w:rPr>
        <w:t>PROCUREMENT</w:t>
      </w:r>
      <w:r w:rsidRPr="00391568">
        <w:rPr>
          <w:rFonts w:ascii="Times New Roman" w:eastAsia="Times New Roman" w:hAnsi="Times New Roman" w:cs="Times New Roman"/>
          <w:b/>
          <w:bCs/>
        </w:rPr>
        <w:t xml:space="preserve"> PORTAL REGISTRATION FORM</w:t>
      </w:r>
    </w:p>
    <w:p w14:paraId="398842EF" w14:textId="4E1B71F5" w:rsidR="00391568" w:rsidRPr="00391568" w:rsidRDefault="00391568" w:rsidP="00391568">
      <w:pPr>
        <w:spacing w:before="100" w:beforeAutospacing="1" w:after="100" w:afterAutospacing="1"/>
        <w:rPr>
          <w:rFonts w:ascii="Times New Roman" w:eastAsia="Times New Roman" w:hAnsi="Times New Roman" w:cs="Times New Roman"/>
          <w:sz w:val="23"/>
          <w:szCs w:val="23"/>
        </w:rPr>
      </w:pPr>
      <w:r w:rsidRPr="00391568">
        <w:rPr>
          <w:rFonts w:ascii="Times New Roman" w:eastAsia="Times New Roman" w:hAnsi="Times New Roman" w:cs="Times New Roman"/>
          <w:sz w:val="23"/>
          <w:szCs w:val="23"/>
        </w:rPr>
        <w:t>I, the undersigned _______ born on _______ in _________, in the capacity of _________ [</w:t>
      </w:r>
      <w:r w:rsidRPr="00391568">
        <w:rPr>
          <w:rFonts w:ascii="Times New Roman" w:eastAsia="Times New Roman" w:hAnsi="Times New Roman" w:cs="Times New Roman"/>
          <w:i/>
          <w:iCs/>
          <w:sz w:val="23"/>
          <w:szCs w:val="23"/>
        </w:rPr>
        <w:t>Select position - legal representative or other person with suitable power of attorney</w:t>
      </w:r>
      <w:r w:rsidRPr="005F316F">
        <w:rPr>
          <w:rStyle w:val="FootnoteReference"/>
          <w:rFonts w:ascii="Times New Roman" w:hAnsi="Times New Roman" w:cs="Times New Roman"/>
          <w:i/>
          <w:iCs/>
          <w:sz w:val="23"/>
          <w:szCs w:val="23"/>
        </w:rPr>
        <w:footnoteReference w:id="1"/>
      </w:r>
      <w:r w:rsidRPr="00391568">
        <w:rPr>
          <w:rFonts w:ascii="Times New Roman" w:eastAsia="Times New Roman" w:hAnsi="Times New Roman" w:cs="Times New Roman"/>
          <w:sz w:val="23"/>
          <w:szCs w:val="23"/>
        </w:rPr>
        <w:t>]</w:t>
      </w:r>
      <w:r w:rsidRPr="00391568">
        <w:rPr>
          <w:rFonts w:ascii="Times New Roman" w:eastAsia="Times New Roman" w:hAnsi="Times New Roman" w:cs="Times New Roman"/>
          <w:i/>
          <w:iCs/>
          <w:sz w:val="23"/>
          <w:szCs w:val="23"/>
        </w:rPr>
        <w:t xml:space="preserve"> </w:t>
      </w:r>
      <w:r w:rsidRPr="00391568">
        <w:rPr>
          <w:rFonts w:ascii="Times New Roman" w:eastAsia="Times New Roman" w:hAnsi="Times New Roman" w:cs="Times New Roman"/>
          <w:sz w:val="23"/>
          <w:szCs w:val="23"/>
        </w:rPr>
        <w:t>of _________, with registered office at ________, Tax Code __________ and VAT number _______________, by virtue of the powers conferred by deed of notary public n. ______ of _______</w:t>
      </w:r>
    </w:p>
    <w:p w14:paraId="30308CBA" w14:textId="383F910F" w:rsidR="00391568" w:rsidRPr="0056565D" w:rsidRDefault="00391568" w:rsidP="00391568">
      <w:pPr>
        <w:spacing w:after="120" w:line="259" w:lineRule="auto"/>
        <w:jc w:val="center"/>
        <w:rPr>
          <w:rFonts w:ascii="Times New Roman" w:hAnsi="Times New Roman" w:cs="Times New Roman"/>
          <w:b/>
          <w:bCs/>
          <w:kern w:val="2"/>
          <w14:ligatures w14:val="standardContextual"/>
        </w:rPr>
      </w:pPr>
      <w:r w:rsidRPr="0056565D">
        <w:rPr>
          <w:rFonts w:ascii="Times New Roman" w:hAnsi="Times New Roman" w:cs="Times New Roman"/>
          <w:b/>
          <w:bCs/>
          <w:kern w:val="2"/>
          <w14:ligatures w14:val="standardContextual"/>
        </w:rPr>
        <w:t>DECLARE</w:t>
      </w:r>
    </w:p>
    <w:p w14:paraId="3B7C96E1" w14:textId="51937F4E" w:rsidR="00391568" w:rsidRPr="00391568" w:rsidRDefault="00391568" w:rsidP="005F316F">
      <w:pPr>
        <w:spacing w:before="100" w:beforeAutospacing="1" w:after="11"/>
        <w:rPr>
          <w:rFonts w:ascii="Times New Roman" w:eastAsia="Times New Roman" w:hAnsi="Times New Roman" w:cs="Times New Roman"/>
          <w:sz w:val="23"/>
          <w:szCs w:val="23"/>
        </w:rPr>
      </w:pPr>
      <w:r w:rsidRPr="00391568">
        <w:rPr>
          <w:rFonts w:ascii="Times New Roman" w:eastAsia="Times New Roman" w:hAnsi="Times New Roman" w:cs="Times New Roman"/>
          <w:sz w:val="23"/>
          <w:szCs w:val="23"/>
        </w:rPr>
        <w:t>pursuant to the provisions of Presidential Decree No. 445/2000 and subsequent amendments regarding self-declarations, and aware of the criminal penalties provided by Art. 76 of the same Presidential Decree No. 445/2000 for cases of false statements and mendacious declarations therein indicated,</w:t>
      </w:r>
    </w:p>
    <w:p w14:paraId="35B4F73A" w14:textId="3ABF1843" w:rsidR="00391568" w:rsidRPr="0056565D" w:rsidRDefault="00391568" w:rsidP="005F316F">
      <w:pPr>
        <w:pStyle w:val="ListParagraph"/>
        <w:numPr>
          <w:ilvl w:val="0"/>
          <w:numId w:val="1"/>
        </w:numPr>
        <w:tabs>
          <w:tab w:val="clear" w:pos="720"/>
        </w:tabs>
        <w:spacing w:after="11"/>
        <w:contextualSpacing w:val="0"/>
        <w:jc w:val="both"/>
        <w:rPr>
          <w:rFonts w:ascii="Times New Roman" w:hAnsi="Times New Roman" w:cs="Times New Roman"/>
          <w:sz w:val="23"/>
          <w:szCs w:val="23"/>
          <w:lang w:val="en-US"/>
        </w:rPr>
      </w:pPr>
      <w:r w:rsidRPr="0056565D">
        <w:rPr>
          <w:rFonts w:ascii="Times New Roman" w:hAnsi="Times New Roman" w:cs="Times New Roman"/>
          <w:sz w:val="23"/>
          <w:szCs w:val="23"/>
          <w:lang w:val="en-US"/>
        </w:rPr>
        <w:t xml:space="preserve">to have read, understood, and unconditionally accepted all contents of the "Terms of Access and Use of the </w:t>
      </w:r>
      <w:r w:rsidR="005F316F" w:rsidRPr="0056565D">
        <w:rPr>
          <w:rFonts w:ascii="Times New Roman" w:hAnsi="Times New Roman" w:cs="Times New Roman"/>
          <w:sz w:val="23"/>
          <w:szCs w:val="23"/>
          <w:lang w:val="en-US"/>
        </w:rPr>
        <w:t>Procurement</w:t>
      </w:r>
      <w:r w:rsidRPr="0056565D">
        <w:rPr>
          <w:rFonts w:ascii="Times New Roman" w:hAnsi="Times New Roman" w:cs="Times New Roman"/>
          <w:sz w:val="23"/>
          <w:szCs w:val="23"/>
          <w:lang w:val="en-US"/>
        </w:rPr>
        <w:t xml:space="preserve"> Portal";</w:t>
      </w:r>
    </w:p>
    <w:p w14:paraId="7A7D3C77" w14:textId="5DA23940" w:rsidR="00391568" w:rsidRPr="0056565D" w:rsidRDefault="00391568" w:rsidP="005F316F">
      <w:pPr>
        <w:pStyle w:val="ListParagraph"/>
        <w:numPr>
          <w:ilvl w:val="0"/>
          <w:numId w:val="1"/>
        </w:numPr>
        <w:tabs>
          <w:tab w:val="clear" w:pos="720"/>
        </w:tabs>
        <w:spacing w:after="11"/>
        <w:contextualSpacing w:val="0"/>
        <w:jc w:val="both"/>
        <w:rPr>
          <w:rFonts w:ascii="Times New Roman" w:eastAsia="Times New Roman" w:hAnsi="Times New Roman" w:cs="Times New Roman"/>
          <w:sz w:val="23"/>
          <w:szCs w:val="23"/>
          <w:lang w:val="en-US"/>
        </w:rPr>
      </w:pPr>
      <w:r w:rsidRPr="0056565D">
        <w:rPr>
          <w:rFonts w:ascii="Times New Roman" w:hAnsi="Times New Roman" w:cs="Times New Roman"/>
          <w:sz w:val="23"/>
          <w:szCs w:val="23"/>
          <w:lang w:val="en-US"/>
        </w:rPr>
        <w:t xml:space="preserve">to have read the information on the processing of personal data </w:t>
      </w:r>
      <w:r w:rsidR="005F316F" w:rsidRPr="0056565D">
        <w:rPr>
          <w:rFonts w:ascii="Times New Roman" w:hAnsi="Times New Roman" w:cs="Times New Roman"/>
          <w:sz w:val="23"/>
          <w:szCs w:val="23"/>
          <w:lang w:val="en-US"/>
        </w:rPr>
        <w:t xml:space="preserve">Procurement </w:t>
      </w:r>
      <w:r w:rsidRPr="0056565D">
        <w:rPr>
          <w:rFonts w:ascii="Times New Roman" w:hAnsi="Times New Roman" w:cs="Times New Roman"/>
          <w:sz w:val="23"/>
          <w:szCs w:val="23"/>
          <w:lang w:val="en-US"/>
        </w:rPr>
        <w:t>Portal Management/Qualification Systems and Contractual Procedures' pursuant to Art. 13 and Art. 14 of the European Regulation No. 679/2016 available on the Purchase Portal, accessible at</w:t>
      </w:r>
      <w:r w:rsidR="00481EC4">
        <w:rPr>
          <w:rFonts w:ascii="Times New Roman" w:hAnsi="Times New Roman" w:cs="Times New Roman"/>
          <w:sz w:val="23"/>
          <w:szCs w:val="23"/>
          <w:lang w:val="en-US"/>
        </w:rPr>
        <w:t xml:space="preserve"> </w:t>
      </w:r>
      <w:hyperlink r:id="rId12" w:history="1">
        <w:r w:rsidR="00086795" w:rsidRPr="00086795">
          <w:rPr>
            <w:rStyle w:val="Hyperlink"/>
            <w:rFonts w:ascii="Times New Roman" w:hAnsi="Times New Roman" w:cs="Times New Roman"/>
            <w:sz w:val="23"/>
            <w:szCs w:val="23"/>
            <w:lang w:val="en-US"/>
          </w:rPr>
          <w:t>https://eprocurement.gruppofs.it/esop/tlk-host/public/fs/web/informativa_privacy.html</w:t>
        </w:r>
      </w:hyperlink>
      <w:r w:rsidR="00086795" w:rsidRPr="00086795">
        <w:rPr>
          <w:rFonts w:ascii="Times New Roman" w:hAnsi="Times New Roman" w:cs="Times New Roman"/>
          <w:sz w:val="23"/>
          <w:szCs w:val="23"/>
          <w:lang w:val="en-US"/>
        </w:rPr>
        <w:t>;</w:t>
      </w:r>
    </w:p>
    <w:p w14:paraId="31859D9D" w14:textId="312F14FF" w:rsidR="00391568" w:rsidRPr="0056565D" w:rsidRDefault="00391568" w:rsidP="005F316F">
      <w:pPr>
        <w:pStyle w:val="ListParagraph"/>
        <w:numPr>
          <w:ilvl w:val="0"/>
          <w:numId w:val="1"/>
        </w:numPr>
        <w:tabs>
          <w:tab w:val="clear" w:pos="720"/>
        </w:tabs>
        <w:spacing w:after="11"/>
        <w:contextualSpacing w:val="0"/>
        <w:jc w:val="both"/>
        <w:rPr>
          <w:rFonts w:ascii="Times New Roman" w:hAnsi="Times New Roman" w:cs="Times New Roman"/>
          <w:sz w:val="23"/>
          <w:szCs w:val="23"/>
          <w:lang w:val="en-US"/>
        </w:rPr>
      </w:pPr>
      <w:r w:rsidRPr="0056565D">
        <w:rPr>
          <w:rFonts w:ascii="Times New Roman" w:hAnsi="Times New Roman" w:cs="Times New Roman"/>
          <w:sz w:val="23"/>
          <w:szCs w:val="23"/>
          <w:lang w:val="en-US"/>
        </w:rPr>
        <w:t xml:space="preserve">pursuant to and for the purposes of Articles 1341 and 1342 of the Italian Civil Code, to have read and specifically accepted the following articles of the General Terms of Access and Use of the </w:t>
      </w:r>
      <w:r w:rsidR="005F316F" w:rsidRPr="0056565D">
        <w:rPr>
          <w:rFonts w:ascii="Times New Roman" w:hAnsi="Times New Roman" w:cs="Times New Roman"/>
          <w:sz w:val="23"/>
          <w:szCs w:val="23"/>
          <w:lang w:val="en-US"/>
        </w:rPr>
        <w:t>Procurement</w:t>
      </w:r>
      <w:r w:rsidRPr="0056565D">
        <w:rPr>
          <w:rFonts w:ascii="Times New Roman" w:hAnsi="Times New Roman" w:cs="Times New Roman"/>
          <w:sz w:val="23"/>
          <w:szCs w:val="23"/>
          <w:lang w:val="en-US"/>
        </w:rPr>
        <w:t xml:space="preserve"> Portal: Art. 3 (Registration on the </w:t>
      </w:r>
      <w:r w:rsidR="005F316F" w:rsidRPr="0056565D">
        <w:rPr>
          <w:rFonts w:ascii="Times New Roman" w:hAnsi="Times New Roman" w:cs="Times New Roman"/>
          <w:sz w:val="23"/>
          <w:szCs w:val="23"/>
          <w:lang w:val="en-US"/>
        </w:rPr>
        <w:t xml:space="preserve">Procurement </w:t>
      </w:r>
      <w:r w:rsidRPr="0056565D">
        <w:rPr>
          <w:rFonts w:ascii="Times New Roman" w:hAnsi="Times New Roman" w:cs="Times New Roman"/>
          <w:sz w:val="23"/>
          <w:szCs w:val="23"/>
          <w:lang w:val="en-US"/>
        </w:rPr>
        <w:t>Portal), Art. 4 (Obligations and Warranties of the Economic Operator), Art. 5 (Revocation of Authorization), Art. 6 (Limitation of Liability), Art. 7 (Content and Effectiveness of Registrations), Art. 8 (Personal Data Processing), Art. 10 (Amendments to the General Terms), Art. 11 (Applicable Law and Jurisdiction);</w:t>
      </w:r>
    </w:p>
    <w:p w14:paraId="6DFC5797" w14:textId="77777777" w:rsidR="00391568" w:rsidRPr="0056565D" w:rsidRDefault="00391568" w:rsidP="005F316F">
      <w:pPr>
        <w:pStyle w:val="ListParagraph"/>
        <w:numPr>
          <w:ilvl w:val="0"/>
          <w:numId w:val="1"/>
        </w:numPr>
        <w:tabs>
          <w:tab w:val="clear" w:pos="720"/>
        </w:tabs>
        <w:spacing w:after="11"/>
        <w:contextualSpacing w:val="0"/>
        <w:jc w:val="both"/>
        <w:rPr>
          <w:rFonts w:ascii="Times New Roman" w:hAnsi="Times New Roman" w:cs="Times New Roman"/>
          <w:sz w:val="23"/>
          <w:szCs w:val="23"/>
          <w:lang w:val="en-US"/>
        </w:rPr>
      </w:pPr>
      <w:r w:rsidRPr="0056565D">
        <w:rPr>
          <w:rFonts w:ascii="Times New Roman" w:hAnsi="Times New Roman" w:cs="Times New Roman"/>
          <w:sz w:val="23"/>
          <w:szCs w:val="23"/>
          <w:lang w:val="en-US"/>
        </w:rPr>
        <w:t>to have read the Code of Ethics and the Anti-Corruption Policy of the Ferrovie dello Stato Italiane Group and to fully and unconditionally accept the principles and rules established therein;</w:t>
      </w:r>
    </w:p>
    <w:p w14:paraId="04B9279B" w14:textId="722AA0B3" w:rsidR="00391568" w:rsidRPr="0056565D" w:rsidRDefault="00391568" w:rsidP="005F316F">
      <w:pPr>
        <w:pStyle w:val="ListParagraph"/>
        <w:numPr>
          <w:ilvl w:val="0"/>
          <w:numId w:val="1"/>
        </w:numPr>
        <w:tabs>
          <w:tab w:val="clear" w:pos="720"/>
        </w:tabs>
        <w:spacing w:after="11"/>
        <w:contextualSpacing w:val="0"/>
        <w:jc w:val="both"/>
        <w:rPr>
          <w:rFonts w:ascii="Times New Roman" w:hAnsi="Times New Roman" w:cs="Times New Roman"/>
          <w:sz w:val="23"/>
          <w:szCs w:val="23"/>
          <w:lang w:val="en-US"/>
        </w:rPr>
      </w:pPr>
      <w:r w:rsidRPr="0056565D">
        <w:rPr>
          <w:rFonts w:ascii="Times New Roman" w:hAnsi="Times New Roman" w:cs="Times New Roman"/>
          <w:sz w:val="23"/>
          <w:szCs w:val="23"/>
          <w:lang w:val="en-US"/>
        </w:rPr>
        <w:t>to have provided a valid certified email address in the appropriate field within the online registration form, as required by Art. 3.3 of the aforementioned General Terms</w:t>
      </w:r>
      <w:r w:rsidR="00771F11">
        <w:rPr>
          <w:rFonts w:ascii="Times New Roman" w:hAnsi="Times New Roman" w:cs="Times New Roman"/>
          <w:sz w:val="23"/>
          <w:szCs w:val="23"/>
          <w:lang w:val="en-US"/>
        </w:rPr>
        <w:t xml:space="preserve"> and Conditions</w:t>
      </w:r>
      <w:r w:rsidRPr="0056565D">
        <w:rPr>
          <w:rFonts w:ascii="Times New Roman" w:hAnsi="Times New Roman" w:cs="Times New Roman"/>
          <w:sz w:val="23"/>
          <w:szCs w:val="23"/>
          <w:lang w:val="en-US"/>
        </w:rPr>
        <w:t xml:space="preserve"> </w:t>
      </w:r>
      <w:r w:rsidR="00771F11">
        <w:rPr>
          <w:rFonts w:ascii="Times New Roman" w:hAnsi="Times New Roman" w:cs="Times New Roman"/>
          <w:sz w:val="23"/>
          <w:szCs w:val="23"/>
          <w:lang w:val="en-US"/>
        </w:rPr>
        <w:t xml:space="preserve">for </w:t>
      </w:r>
      <w:r w:rsidRPr="0056565D">
        <w:rPr>
          <w:rFonts w:ascii="Times New Roman" w:hAnsi="Times New Roman" w:cs="Times New Roman"/>
          <w:sz w:val="23"/>
          <w:szCs w:val="23"/>
          <w:lang w:val="en-US"/>
        </w:rPr>
        <w:t xml:space="preserve">Access and Use of the </w:t>
      </w:r>
      <w:r w:rsidR="005F316F" w:rsidRPr="0056565D">
        <w:rPr>
          <w:rFonts w:ascii="Times New Roman" w:hAnsi="Times New Roman" w:cs="Times New Roman"/>
          <w:sz w:val="23"/>
          <w:szCs w:val="23"/>
          <w:lang w:val="en-US"/>
        </w:rPr>
        <w:t xml:space="preserve">Procurement </w:t>
      </w:r>
      <w:r w:rsidRPr="0056565D">
        <w:rPr>
          <w:rFonts w:ascii="Times New Roman" w:hAnsi="Times New Roman" w:cs="Times New Roman"/>
          <w:sz w:val="23"/>
          <w:szCs w:val="23"/>
          <w:lang w:val="en-US"/>
        </w:rPr>
        <w:t>Portal;</w:t>
      </w:r>
    </w:p>
    <w:p w14:paraId="4E312094" w14:textId="77777777" w:rsidR="00391568" w:rsidRPr="0056565D" w:rsidRDefault="00391568" w:rsidP="005F316F">
      <w:pPr>
        <w:pStyle w:val="ListParagraph"/>
        <w:numPr>
          <w:ilvl w:val="0"/>
          <w:numId w:val="1"/>
        </w:numPr>
        <w:tabs>
          <w:tab w:val="clear" w:pos="720"/>
        </w:tabs>
        <w:spacing w:after="11"/>
        <w:contextualSpacing w:val="0"/>
        <w:jc w:val="both"/>
        <w:rPr>
          <w:rFonts w:ascii="Times New Roman" w:hAnsi="Times New Roman" w:cs="Times New Roman"/>
          <w:sz w:val="23"/>
          <w:szCs w:val="23"/>
          <w:lang w:val="en-US"/>
        </w:rPr>
      </w:pPr>
      <w:r w:rsidRPr="0056565D">
        <w:rPr>
          <w:rFonts w:ascii="Times New Roman" w:hAnsi="Times New Roman" w:cs="Times New Roman"/>
          <w:sz w:val="23"/>
          <w:szCs w:val="23"/>
          <w:lang w:val="en-US"/>
        </w:rPr>
        <w:t>to commit to promptly communicate any changes concerning the information provided through the platform and/or the completion of the qualification application within 30 days of the occurrence of the event.</w:t>
      </w:r>
    </w:p>
    <w:p w14:paraId="6FA3C1FE" w14:textId="59449D5A" w:rsidR="002D732D" w:rsidRPr="005F316F" w:rsidRDefault="00391568" w:rsidP="005F316F">
      <w:pPr>
        <w:spacing w:before="100" w:beforeAutospacing="1" w:after="100" w:afterAutospacing="1"/>
        <w:jc w:val="right"/>
        <w:rPr>
          <w:rFonts w:ascii="Times New Roman" w:eastAsia="Times New Roman" w:hAnsi="Times New Roman" w:cs="Times New Roman"/>
        </w:rPr>
      </w:pPr>
      <w:r w:rsidRPr="00391568">
        <w:rPr>
          <w:rFonts w:ascii="Times New Roman" w:hAnsi="Times New Roman" w:cs="Times New Roman"/>
          <w:kern w:val="2"/>
          <w:lang w:val="it-IT"/>
          <w14:ligatures w14:val="standardContextual"/>
        </w:rPr>
        <w:t xml:space="preserve">Signature </w:t>
      </w:r>
      <w:r w:rsidRPr="00391568">
        <w:rPr>
          <w:rFonts w:ascii="Times New Roman" w:eastAsia="Times New Roman" w:hAnsi="Times New Roman" w:cs="Times New Roman"/>
        </w:rPr>
        <w:t>_______________</w:t>
      </w:r>
      <w:r>
        <w:rPr>
          <w:rStyle w:val="FootnoteReference"/>
          <w:rFonts w:ascii="Times New Roman" w:hAnsi="Times New Roman" w:cs="Times New Roman"/>
        </w:rPr>
        <w:footnoteReference w:id="2"/>
      </w:r>
    </w:p>
    <w:sectPr w:rsidR="002D732D" w:rsidRPr="005F316F" w:rsidSect="005F316F">
      <w:headerReference w:type="default" r:id="rId13"/>
      <w:pgSz w:w="12240" w:h="15840"/>
      <w:pgMar w:top="1440" w:right="1440" w:bottom="1440" w:left="1440"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86248A" w14:textId="77777777" w:rsidR="00112C0D" w:rsidRDefault="00112C0D" w:rsidP="006F3626">
      <w:r>
        <w:separator/>
      </w:r>
    </w:p>
  </w:endnote>
  <w:endnote w:type="continuationSeparator" w:id="0">
    <w:p w14:paraId="20804A06" w14:textId="77777777" w:rsidR="00112C0D" w:rsidRDefault="00112C0D" w:rsidP="006F36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2CB9DD" w14:textId="77777777" w:rsidR="00112C0D" w:rsidRDefault="00112C0D" w:rsidP="006F3626">
      <w:r>
        <w:separator/>
      </w:r>
    </w:p>
  </w:footnote>
  <w:footnote w:type="continuationSeparator" w:id="0">
    <w:p w14:paraId="5191876C" w14:textId="77777777" w:rsidR="00112C0D" w:rsidRDefault="00112C0D" w:rsidP="006F3626">
      <w:r>
        <w:continuationSeparator/>
      </w:r>
    </w:p>
  </w:footnote>
  <w:footnote w:id="1">
    <w:p w14:paraId="0DEFAEA1" w14:textId="496A4CBD" w:rsidR="00391568" w:rsidRPr="00391568" w:rsidRDefault="00391568" w:rsidP="00391568">
      <w:pPr>
        <w:pStyle w:val="FootnoteText"/>
        <w:rPr>
          <w:rFonts w:ascii="Times New Roman" w:hAnsi="Times New Roman" w:cs="Times New Roman"/>
          <w:lang w:val="en-US"/>
        </w:rPr>
      </w:pPr>
      <w:r w:rsidRPr="00F95744">
        <w:rPr>
          <w:rStyle w:val="FootnoteReference"/>
          <w:rFonts w:ascii="Times New Roman" w:hAnsi="Times New Roman" w:cs="Times New Roman"/>
        </w:rPr>
        <w:footnoteRef/>
      </w:r>
      <w:r w:rsidRPr="00391568">
        <w:rPr>
          <w:rFonts w:ascii="Times New Roman" w:hAnsi="Times New Roman" w:cs="Times New Roman"/>
          <w:lang w:val="en-US"/>
        </w:rPr>
        <w:t xml:space="preserve"> In that case, attach the Power of Attorney to this form.</w:t>
      </w:r>
    </w:p>
  </w:footnote>
  <w:footnote w:id="2">
    <w:p w14:paraId="114605E3" w14:textId="29BA9A95" w:rsidR="00391568" w:rsidRPr="00391568" w:rsidRDefault="00391568" w:rsidP="00391568">
      <w:pPr>
        <w:pStyle w:val="FootnoteText"/>
        <w:jc w:val="both"/>
        <w:rPr>
          <w:rFonts w:ascii="Times New Roman" w:hAnsi="Times New Roman" w:cs="Times New Roman"/>
          <w:lang w:val="en-US"/>
        </w:rPr>
      </w:pPr>
      <w:r>
        <w:rPr>
          <w:rStyle w:val="FootnoteReference"/>
        </w:rPr>
        <w:footnoteRef/>
      </w:r>
      <w:r w:rsidRPr="00391568">
        <w:rPr>
          <w:lang w:val="en-US"/>
        </w:rPr>
        <w:t xml:space="preserve"> </w:t>
      </w:r>
      <w:r w:rsidRPr="00391568">
        <w:rPr>
          <w:rFonts w:ascii="Times New Roman" w:hAnsi="Times New Roman" w:cs="Times New Roman"/>
          <w:lang w:val="en-US"/>
        </w:rPr>
        <w:t>This form must be completed and digitally signed using a valid digital signature certificate and uploaded into the system. Vendors who do not have a valid digital signature certificate may upload a scanned copy of this form, duly completed and signed with the handwritten signature of the legal representative/authorized signatory, along with a scanned copy of the signatory's identity document. The same scanned documentation must also be sent via email to Jaggaer's Support Service.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00915B" w14:textId="286BB784" w:rsidR="00391568" w:rsidRPr="00391568" w:rsidRDefault="00391568">
    <w:pPr>
      <w:pStyle w:val="Header"/>
      <w:rPr>
        <w:rFonts w:ascii="Times New Roman" w:hAnsi="Times New Roman" w:cs="Times New Roman"/>
      </w:rPr>
    </w:pPr>
    <w:r w:rsidRPr="00391568">
      <w:rPr>
        <w:rFonts w:ascii="Times New Roman" w:hAnsi="Times New Roman" w:cs="Times New Roman"/>
      </w:rPr>
      <w:t>[Insert Vendor Letterhead]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4725D7A"/>
    <w:multiLevelType w:val="multilevel"/>
    <w:tmpl w:val="B1D27850"/>
    <w:lvl w:ilvl="0">
      <w:numFmt w:val="bullet"/>
      <w:lvlText w:val="-"/>
      <w:lvlJc w:val="left"/>
      <w:pPr>
        <w:tabs>
          <w:tab w:val="num" w:pos="720"/>
        </w:tabs>
        <w:ind w:left="720" w:hanging="360"/>
      </w:pPr>
      <w:rPr>
        <w:rFonts w:ascii="Times New Roman" w:eastAsiaTheme="minorHAnsi"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262392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1568"/>
    <w:rsid w:val="00086795"/>
    <w:rsid w:val="00112C0D"/>
    <w:rsid w:val="002D732D"/>
    <w:rsid w:val="00391568"/>
    <w:rsid w:val="00481EC4"/>
    <w:rsid w:val="0056565D"/>
    <w:rsid w:val="005F316F"/>
    <w:rsid w:val="00610567"/>
    <w:rsid w:val="006F3626"/>
    <w:rsid w:val="00735D0A"/>
    <w:rsid w:val="00771F11"/>
    <w:rsid w:val="00D348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D44638"/>
  <w15:chartTrackingRefBased/>
  <w15:docId w15:val="{67D9B196-9F37-4D2F-BE07-843DAEA863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91568"/>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391568"/>
    <w:rPr>
      <w:b/>
      <w:bCs/>
    </w:rPr>
  </w:style>
  <w:style w:type="character" w:styleId="Hyperlink">
    <w:name w:val="Hyperlink"/>
    <w:basedOn w:val="DefaultParagraphFont"/>
    <w:uiPriority w:val="99"/>
    <w:unhideWhenUsed/>
    <w:rsid w:val="00391568"/>
    <w:rPr>
      <w:color w:val="0000FF"/>
      <w:u w:val="single"/>
    </w:rPr>
  </w:style>
  <w:style w:type="paragraph" w:styleId="Header">
    <w:name w:val="header"/>
    <w:basedOn w:val="Normal"/>
    <w:link w:val="HeaderChar"/>
    <w:uiPriority w:val="99"/>
    <w:unhideWhenUsed/>
    <w:rsid w:val="00391568"/>
    <w:pPr>
      <w:tabs>
        <w:tab w:val="center" w:pos="4986"/>
        <w:tab w:val="right" w:pos="9972"/>
      </w:tabs>
    </w:pPr>
  </w:style>
  <w:style w:type="character" w:customStyle="1" w:styleId="HeaderChar">
    <w:name w:val="Header Char"/>
    <w:basedOn w:val="DefaultParagraphFont"/>
    <w:link w:val="Header"/>
    <w:uiPriority w:val="99"/>
    <w:rsid w:val="00391568"/>
  </w:style>
  <w:style w:type="paragraph" w:styleId="Footer">
    <w:name w:val="footer"/>
    <w:basedOn w:val="Normal"/>
    <w:link w:val="FooterChar"/>
    <w:uiPriority w:val="99"/>
    <w:unhideWhenUsed/>
    <w:rsid w:val="00391568"/>
    <w:pPr>
      <w:tabs>
        <w:tab w:val="center" w:pos="4986"/>
        <w:tab w:val="right" w:pos="9972"/>
      </w:tabs>
    </w:pPr>
  </w:style>
  <w:style w:type="character" w:customStyle="1" w:styleId="FooterChar">
    <w:name w:val="Footer Char"/>
    <w:basedOn w:val="DefaultParagraphFont"/>
    <w:link w:val="Footer"/>
    <w:uiPriority w:val="99"/>
    <w:rsid w:val="00391568"/>
  </w:style>
  <w:style w:type="paragraph" w:styleId="FootnoteText">
    <w:name w:val="footnote text"/>
    <w:basedOn w:val="Normal"/>
    <w:link w:val="FootnoteTextChar"/>
    <w:uiPriority w:val="99"/>
    <w:semiHidden/>
    <w:unhideWhenUsed/>
    <w:rsid w:val="00391568"/>
    <w:rPr>
      <w:kern w:val="2"/>
      <w:sz w:val="20"/>
      <w:szCs w:val="20"/>
      <w:lang w:val="it-IT"/>
      <w14:ligatures w14:val="standardContextual"/>
    </w:rPr>
  </w:style>
  <w:style w:type="character" w:customStyle="1" w:styleId="FootnoteTextChar">
    <w:name w:val="Footnote Text Char"/>
    <w:basedOn w:val="DefaultParagraphFont"/>
    <w:link w:val="FootnoteText"/>
    <w:uiPriority w:val="99"/>
    <w:semiHidden/>
    <w:rsid w:val="00391568"/>
    <w:rPr>
      <w:kern w:val="2"/>
      <w:sz w:val="20"/>
      <w:szCs w:val="20"/>
      <w:lang w:val="it-IT"/>
      <w14:ligatures w14:val="standardContextual"/>
    </w:rPr>
  </w:style>
  <w:style w:type="character" w:styleId="FootnoteReference">
    <w:name w:val="footnote reference"/>
    <w:basedOn w:val="DefaultParagraphFont"/>
    <w:uiPriority w:val="99"/>
    <w:semiHidden/>
    <w:unhideWhenUsed/>
    <w:rsid w:val="00391568"/>
    <w:rPr>
      <w:vertAlign w:val="superscript"/>
    </w:rPr>
  </w:style>
  <w:style w:type="paragraph" w:styleId="ListParagraph">
    <w:name w:val="List Paragraph"/>
    <w:basedOn w:val="Normal"/>
    <w:uiPriority w:val="34"/>
    <w:qFormat/>
    <w:rsid w:val="005F316F"/>
    <w:pPr>
      <w:spacing w:after="160" w:line="259" w:lineRule="auto"/>
      <w:ind w:left="720"/>
      <w:contextualSpacing/>
    </w:pPr>
    <w:rPr>
      <w:kern w:val="2"/>
      <w:sz w:val="22"/>
      <w:szCs w:val="22"/>
      <w:lang w:val="it-IT"/>
      <w14:ligatures w14:val="standardContextual"/>
    </w:rPr>
  </w:style>
  <w:style w:type="character" w:styleId="UnresolvedMention">
    <w:name w:val="Unresolved Mention"/>
    <w:basedOn w:val="DefaultParagraphFont"/>
    <w:uiPriority w:val="99"/>
    <w:semiHidden/>
    <w:unhideWhenUsed/>
    <w:rsid w:val="0008679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0805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eprocurement.gruppofs.it/esop/tlk-host/public/fs/web/informativa_privacy.html"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lsserra\AppData\Local\Temp\Templafy\WordVsto\mbzbgcld.dotx" TargetMode="External"/></Relationships>
</file>

<file path=word/theme/theme1.xml><?xml version="1.0" encoding="utf-8"?>
<a:theme xmlns:a="http://schemas.openxmlformats.org/drawingml/2006/main" name="Deloitte Brand Theme">
  <a:themeElements>
    <a:clrScheme name="Custom 1">
      <a:dk1>
        <a:sysClr val="windowText" lastClr="000000"/>
      </a:dk1>
      <a:lt1>
        <a:sysClr val="window" lastClr="FFFFFF"/>
      </a:lt1>
      <a:dk2>
        <a:srgbClr val="D0D0CE"/>
      </a:dk2>
      <a:lt2>
        <a:srgbClr val="53565A"/>
      </a:lt2>
      <a:accent1>
        <a:srgbClr val="86BC25"/>
      </a:accent1>
      <a:accent2>
        <a:srgbClr val="43B02A"/>
      </a:accent2>
      <a:accent3>
        <a:srgbClr val="26890D"/>
      </a:accent3>
      <a:accent4>
        <a:srgbClr val="046A38"/>
      </a:accent4>
      <a:accent5>
        <a:srgbClr val="0D8390"/>
      </a:accent5>
      <a:accent6>
        <a:srgbClr val="007CB0"/>
      </a:accent6>
      <a:hlink>
        <a:srgbClr val="00A3E0"/>
      </a:hlink>
      <a:folHlink>
        <a:srgbClr val="7F7F7F"/>
      </a:folHlink>
    </a:clrScheme>
    <a:fontScheme name="Deloitte">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bwMode="gray">
        <a:solidFill>
          <a:schemeClr val="accent3"/>
        </a:solidFill>
        <a:ln w="19050" algn="ctr">
          <a:noFill/>
          <a:miter lim="800000"/>
          <a:headEnd/>
          <a:tailEnd/>
        </a:ln>
      </a:spPr>
      <a:bodyPr wrap="square" lIns="88900" tIns="88900" rIns="88900" bIns="88900" rtlCol="0" anchor="ctr"/>
      <a:lstStyle>
        <a:defPPr>
          <a:lnSpc>
            <a:spcPct val="106000"/>
          </a:lnSpc>
          <a:buFont typeface="Wingdings 2" pitchFamily="18" charset="2"/>
          <a:buNone/>
          <a:defRPr sz="1600" b="1" dirty="0" smtClean="0">
            <a:solidFill>
              <a:schemeClr val="bg1"/>
            </a:solidFill>
          </a:defRPr>
        </a:defPPr>
      </a:lstStyle>
    </a:spDef>
    <a:lnDef>
      <a:spPr>
        <a:ln>
          <a:solidFill>
            <a:schemeClr val="tx2"/>
          </a:solidFill>
        </a:ln>
      </a:spPr>
      <a:bodyPr/>
      <a:lstStyle/>
      <a:style>
        <a:lnRef idx="1">
          <a:schemeClr val="accent1"/>
        </a:lnRef>
        <a:fillRef idx="0">
          <a:schemeClr val="accent1"/>
        </a:fillRef>
        <a:effectRef idx="0">
          <a:schemeClr val="accent1"/>
        </a:effectRef>
        <a:fontRef idx="minor">
          <a:schemeClr val="tx1"/>
        </a:fontRef>
      </a:style>
    </a:lnDef>
    <a:txDef>
      <a:spPr>
        <a:noFill/>
      </a:spPr>
      <a:bodyPr wrap="square" lIns="0" tIns="0" rIns="0" bIns="0" rtlCol="0">
        <a:spAutoFit/>
      </a:bodyPr>
      <a:lstStyle>
        <a:defPPr marL="203200" indent="-203200">
          <a:spcBef>
            <a:spcPts val="600"/>
          </a:spcBef>
          <a:buSzPct val="100000"/>
          <a:buFont typeface="Arial"/>
          <a:buChar char="•"/>
          <a:defRPr dirty="0" smtClean="0">
            <a:solidFill>
              <a:srgbClr val="313131"/>
            </a:solidFill>
          </a:defRPr>
        </a:defPPr>
      </a:lstStyle>
    </a:txDef>
  </a:objectDefaults>
  <a:extraClrSchemeLst/>
  <a:custClrLst>
    <a:custClr name="Green 7">
      <a:srgbClr val="2C5234"/>
    </a:custClr>
    <a:custClr name="Green 6">
      <a:srgbClr val="046A38"/>
    </a:custClr>
    <a:custClr name="Green 5">
      <a:srgbClr val="009A44"/>
    </a:custClr>
    <a:custClr name="Green 4">
      <a:srgbClr val="43B02A"/>
    </a:custClr>
    <a:custClr name="Deloitte Green">
      <a:srgbClr val="86BC25"/>
    </a:custClr>
    <a:custClr name="Green 2">
      <a:srgbClr val="C4D600"/>
    </a:custClr>
    <a:custClr name="Green 1">
      <a:srgbClr val="E3E48D"/>
    </a:custClr>
    <a:custClr name="Teal 7">
      <a:srgbClr val="004F59"/>
    </a:custClr>
    <a:custClr name="Teal 6">
      <a:srgbClr val="007680"/>
    </a:custClr>
    <a:custClr name="Teal 5">
      <a:srgbClr val="0097A9"/>
    </a:custClr>
    <a:custClr name="Teal 4">
      <a:srgbClr val="00ABAB"/>
    </a:custClr>
    <a:custClr name="Teal 3">
      <a:srgbClr val="6FC2B4"/>
    </a:custClr>
    <a:custClr name="Teal 2">
      <a:srgbClr val="9DD4CF"/>
    </a:custClr>
    <a:custClr name="Teal 1">
      <a:srgbClr val="DDEFE8"/>
    </a:custClr>
    <a:custClr name="Blue 7">
      <a:srgbClr val="041E42"/>
    </a:custClr>
    <a:custClr name="Blue 6">
      <a:srgbClr val="012169"/>
    </a:custClr>
    <a:custClr name="Blue 5">
      <a:srgbClr val="005587"/>
    </a:custClr>
    <a:custClr name="Blue 4">
      <a:srgbClr val="0076A8"/>
    </a:custClr>
    <a:custClr name="Blue 3">
      <a:srgbClr val="00A3E0"/>
    </a:custClr>
    <a:custClr name="Blue 2">
      <a:srgbClr val="62B5E5"/>
    </a:custClr>
    <a:custClr name="Blue 1">
      <a:srgbClr val="A0DCFF"/>
    </a:custClr>
    <a:custClr name="Cool Gray 11">
      <a:srgbClr val="53565A"/>
    </a:custClr>
    <a:custClr name="Cool Gray 10">
      <a:srgbClr val="63666A"/>
    </a:custClr>
    <a:custClr name="Cool Gray 9">
      <a:srgbClr val="75787B"/>
    </a:custClr>
    <a:custClr name="Cool Gray 7">
      <a:srgbClr val="97999B"/>
    </a:custClr>
    <a:custClr name="Cool Gray 6">
      <a:srgbClr val="A7A8AA"/>
    </a:custClr>
    <a:custClr name="Cool Gray 4">
      <a:srgbClr val="BBBCBC"/>
    </a:custClr>
    <a:custClr name="Cool Gray 2">
      <a:srgbClr val="D0D0CE"/>
    </a:custClr>
    <a:custClr name="White">
      <a:srgbClr val="FFFFFF"/>
    </a:custClr>
    <a:custClr name="Black">
      <a:srgbClr val="000000"/>
    </a:custClr>
    <a:custClr name="Red">
      <a:srgbClr val="DA291C"/>
    </a:custClr>
    <a:custClr name="Orange">
      <a:srgbClr val="ED8B00"/>
    </a:custClr>
    <a:custClr name="Yellow">
      <a:srgbClr val="FFCD00"/>
    </a:custClr>
  </a:custClrLst>
  <a:extLst>
    <a:ext uri="{05A4C25C-085E-4340-85A3-A5531E510DB2}">
      <thm15:themeFamily xmlns:thm15="http://schemas.microsoft.com/office/thememl/2012/main" name="Deloitte Brand Theme" id="{7CF146C4-F33C-4674-9F60-3E413DE8D245}" vid="{1FA3A202-160F-48F1-9CAA-9049691AC626}"/>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cdcdf4a7-ad4e-48b0-9da5-b3cc980926eb" xsi:nil="true"/>
  </documentManagement>
</p:properties>
</file>

<file path=customXml/item2.xml><?xml version="1.0" encoding="utf-8"?>
<TemplafyTemplateConfiguration><![CDATA[{"elementsMetadata":[],"transformationConfigurations":[],"templateName":"TSNormal","templateDescription":"","enableDocumentContentUpdater":false,"version":"2.0"}]]></TemplafyTemplateConfiguration>
</file>

<file path=customXml/item3.xml><?xml version="1.0" encoding="utf-8"?>
<TemplafyFormConfiguration><![CDATA[{"formFields":[],"formDataEntries":[]}]]></TemplafyFormConfiguration>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 ma:contentTypeID="0x0101008277554761F04147B7118451C116E2EC" ma:contentTypeVersion="16" ma:contentTypeDescription="Create a new document." ma:contentTypeScope="" ma:versionID="2079b991cd8e49bb5cde9eb01d8c2688">
  <xsd:schema xmlns:xsd="http://www.w3.org/2001/XMLSchema" xmlns:xs="http://www.w3.org/2001/XMLSchema" xmlns:p="http://schemas.microsoft.com/office/2006/metadata/properties" xmlns:ns3="cdcdf4a7-ad4e-48b0-9da5-b3cc980926eb" xmlns:ns4="7cafb51a-db47-4965-bd69-3a9f771cc426" targetNamespace="http://schemas.microsoft.com/office/2006/metadata/properties" ma:root="true" ma:fieldsID="7ca002ec9192761587e5ecc6f87d3857" ns3:_="" ns4:_="">
    <xsd:import namespace="cdcdf4a7-ad4e-48b0-9da5-b3cc980926eb"/>
    <xsd:import namespace="7cafb51a-db47-4965-bd69-3a9f771cc42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4:SharedWithUsers" minOccurs="0"/>
                <xsd:element ref="ns4:SharedWithDetails" minOccurs="0"/>
                <xsd:element ref="ns4:SharingHintHash" minOccurs="0"/>
                <xsd:element ref="ns3:MediaServiceAutoKeyPoints" minOccurs="0"/>
                <xsd:element ref="ns3:MediaServiceKeyPoints" minOccurs="0"/>
                <xsd:element ref="ns3:MediaLengthInSeconds" minOccurs="0"/>
                <xsd:element ref="ns3:_activity"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cdf4a7-ad4e-48b0-9da5-b3cc980926e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_activity" ma:index="21" nillable="true" ma:displayName="_activity" ma:hidden="true" ma:internalName="_activity">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cafb51a-db47-4965-bd69-3a9f771cc426"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FC20DC2-3318-445E-8899-65ED018AE993}">
  <ds:schemaRefs>
    <ds:schemaRef ds:uri="http://schemas.microsoft.com/office/2006/metadata/properties"/>
    <ds:schemaRef ds:uri="http://schemas.microsoft.com/office/2006/documentManagement/types"/>
    <ds:schemaRef ds:uri="cdcdf4a7-ad4e-48b0-9da5-b3cc980926eb"/>
    <ds:schemaRef ds:uri="http://www.w3.org/XML/1998/namespace"/>
    <ds:schemaRef ds:uri="http://schemas.microsoft.com/office/infopath/2007/PartnerControls"/>
    <ds:schemaRef ds:uri="http://purl.org/dc/elements/1.1/"/>
    <ds:schemaRef ds:uri="http://purl.org/dc/terms/"/>
    <ds:schemaRef ds:uri="http://schemas.openxmlformats.org/package/2006/metadata/core-properties"/>
    <ds:schemaRef ds:uri="7cafb51a-db47-4965-bd69-3a9f771cc426"/>
    <ds:schemaRef ds:uri="http://purl.org/dc/dcmitype/"/>
  </ds:schemaRefs>
</ds:datastoreItem>
</file>

<file path=customXml/itemProps2.xml><?xml version="1.0" encoding="utf-8"?>
<ds:datastoreItem xmlns:ds="http://schemas.openxmlformats.org/officeDocument/2006/customXml" ds:itemID="{76903128-D337-4909-8497-A2B0B315274E}">
  <ds:schemaRefs/>
</ds:datastoreItem>
</file>

<file path=customXml/itemProps3.xml><?xml version="1.0" encoding="utf-8"?>
<ds:datastoreItem xmlns:ds="http://schemas.openxmlformats.org/officeDocument/2006/customXml" ds:itemID="{E059D7EC-AE77-4DF6-AA45-EACF2B433547}">
  <ds:schemaRefs/>
</ds:datastoreItem>
</file>

<file path=customXml/itemProps4.xml><?xml version="1.0" encoding="utf-8"?>
<ds:datastoreItem xmlns:ds="http://schemas.openxmlformats.org/officeDocument/2006/customXml" ds:itemID="{50BA53D6-D405-4316-9AAC-0EF27F1E8DA5}">
  <ds:schemaRefs>
    <ds:schemaRef ds:uri="http://schemas.microsoft.com/sharepoint/v3/contenttype/forms"/>
  </ds:schemaRefs>
</ds:datastoreItem>
</file>

<file path=customXml/itemProps5.xml><?xml version="1.0" encoding="utf-8"?>
<ds:datastoreItem xmlns:ds="http://schemas.openxmlformats.org/officeDocument/2006/customXml" ds:itemID="{5EC2472D-3E77-46A5-9D2C-990C8D930E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cdf4a7-ad4e-48b0-9da5-b3cc980926eb"/>
    <ds:schemaRef ds:uri="7cafb51a-db47-4965-bd69-3a9f771cc42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mbzbgcld.dotx</Template>
  <TotalTime>1</TotalTime>
  <Pages>1</Pages>
  <Words>373</Words>
  <Characters>2132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DDFAdministrator</dc:creator>
  <cp:keywords/>
  <dc:description/>
  <cp:lastModifiedBy>Elsa Serra</cp:lastModifiedBy>
  <cp:revision>2</cp:revision>
  <dcterms:created xsi:type="dcterms:W3CDTF">2024-10-09T08:06:00Z</dcterms:created>
  <dcterms:modified xsi:type="dcterms:W3CDTF">2024-10-09T08:06:00Z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a60d57e-af5b-4752-ac57-3e4f28ca11dc_Enabled">
    <vt:lpwstr>true</vt:lpwstr>
  </property>
  <property fmtid="{D5CDD505-2E9C-101B-9397-08002B2CF9AE}" pid="3" name="MSIP_Label_ea60d57e-af5b-4752-ac57-3e4f28ca11dc_SetDate">
    <vt:lpwstr>2021-12-01T10:37:47Z</vt:lpwstr>
  </property>
  <property fmtid="{D5CDD505-2E9C-101B-9397-08002B2CF9AE}" pid="4" name="MSIP_Label_ea60d57e-af5b-4752-ac57-3e4f28ca11dc_Method">
    <vt:lpwstr>Standard</vt:lpwstr>
  </property>
  <property fmtid="{D5CDD505-2E9C-101B-9397-08002B2CF9AE}" pid="5" name="MSIP_Label_ea60d57e-af5b-4752-ac57-3e4f28ca11dc_Name">
    <vt:lpwstr>ea60d57e-af5b-4752-ac57-3e4f28ca11dc</vt:lpwstr>
  </property>
  <property fmtid="{D5CDD505-2E9C-101B-9397-08002B2CF9AE}" pid="6" name="MSIP_Label_ea60d57e-af5b-4752-ac57-3e4f28ca11dc_SiteId">
    <vt:lpwstr>36da45f1-dd2c-4d1f-af13-5abe46b99921</vt:lpwstr>
  </property>
  <property fmtid="{D5CDD505-2E9C-101B-9397-08002B2CF9AE}" pid="7" name="MSIP_Label_ea60d57e-af5b-4752-ac57-3e4f28ca11dc_ActionId">
    <vt:lpwstr>a8dda379-2051-40b6-9dbb-0a56d07ed5b1</vt:lpwstr>
  </property>
  <property fmtid="{D5CDD505-2E9C-101B-9397-08002B2CF9AE}" pid="8" name="MSIP_Label_ea60d57e-af5b-4752-ac57-3e4f28ca11dc_ContentBits">
    <vt:lpwstr>0</vt:lpwstr>
  </property>
  <property fmtid="{D5CDD505-2E9C-101B-9397-08002B2CF9AE}" pid="9" name="TemplafyTenantId">
    <vt:lpwstr>deloittecm</vt:lpwstr>
  </property>
  <property fmtid="{D5CDD505-2E9C-101B-9397-08002B2CF9AE}" pid="10" name="TemplafyTemplateId">
    <vt:lpwstr>637846562646635126</vt:lpwstr>
  </property>
  <property fmtid="{D5CDD505-2E9C-101B-9397-08002B2CF9AE}" pid="11" name="TemplafyUserProfileId">
    <vt:lpwstr>637829564838232948</vt:lpwstr>
  </property>
  <property fmtid="{D5CDD505-2E9C-101B-9397-08002B2CF9AE}" pid="12" name="TemplafyFromBlank">
    <vt:bool>true</vt:bool>
  </property>
  <property fmtid="{D5CDD505-2E9C-101B-9397-08002B2CF9AE}" pid="13" name="ContentTypeId">
    <vt:lpwstr>0x0101008277554761F04147B7118451C116E2EC</vt:lpwstr>
  </property>
</Properties>
</file>